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2B3" w:rsidRPr="00A51959" w:rsidRDefault="004F52B3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Times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t>=============================================</w:t>
      </w:r>
      <w:r w:rsidRPr="00A51959">
        <w:rPr>
          <w:rFonts w:asciiTheme="majorHAnsi" w:hAnsiTheme="majorHAnsi" w:cs="Courier"/>
          <w:sz w:val="22"/>
          <w:szCs w:val="22"/>
        </w:rPr>
        <w:br/>
        <w:t>Varutra Consulting Responsible Vulnerability Disclosure</w:t>
      </w:r>
      <w:r w:rsidRPr="00A51959">
        <w:rPr>
          <w:rFonts w:asciiTheme="majorHAnsi" w:hAnsiTheme="majorHAnsi" w:cs="Courier"/>
          <w:sz w:val="22"/>
          <w:szCs w:val="22"/>
        </w:rPr>
        <w:br/>
        <w:t xml:space="preserve">- </w:t>
      </w:r>
      <w:r w:rsidR="00800658">
        <w:rPr>
          <w:rFonts w:asciiTheme="majorHAnsi" w:hAnsiTheme="majorHAnsi" w:cs="Courier"/>
          <w:sz w:val="22"/>
          <w:szCs w:val="22"/>
        </w:rPr>
        <w:t xml:space="preserve">Vulnerability </w:t>
      </w:r>
      <w:r w:rsidRPr="00A51959">
        <w:rPr>
          <w:rFonts w:asciiTheme="majorHAnsi" w:hAnsiTheme="majorHAnsi" w:cs="Courier"/>
          <w:sz w:val="22"/>
          <w:szCs w:val="22"/>
        </w:rPr>
        <w:t>release date: November 20th, 2013</w:t>
      </w:r>
      <w:r w:rsidRPr="00A51959">
        <w:rPr>
          <w:rFonts w:asciiTheme="majorHAnsi" w:hAnsiTheme="majorHAnsi" w:cs="Courier"/>
          <w:sz w:val="22"/>
          <w:szCs w:val="22"/>
        </w:rPr>
        <w:br/>
        <w:t>- Last revised:  May 4th, 2014</w:t>
      </w:r>
      <w:r w:rsidRPr="00A51959">
        <w:rPr>
          <w:rFonts w:asciiTheme="majorHAnsi" w:hAnsiTheme="majorHAnsi" w:cs="Courier"/>
          <w:sz w:val="22"/>
          <w:szCs w:val="22"/>
        </w:rPr>
        <w:br/>
        <w:t>-</w:t>
      </w:r>
      <w:r w:rsidR="00800658">
        <w:rPr>
          <w:rFonts w:asciiTheme="majorHAnsi" w:hAnsiTheme="majorHAnsi" w:cs="Courier"/>
          <w:sz w:val="22"/>
          <w:szCs w:val="22"/>
        </w:rPr>
        <w:t xml:space="preserve"> Discovered by: Kishor Sonawane, Varutra Consulting</w:t>
      </w:r>
      <w:r w:rsidRPr="00A51959">
        <w:rPr>
          <w:rFonts w:asciiTheme="majorHAnsi" w:hAnsiTheme="majorHAnsi" w:cs="Courier"/>
          <w:sz w:val="22"/>
          <w:szCs w:val="22"/>
        </w:rPr>
        <w:br/>
        <w:t>=============================================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1</w:t>
      </w:r>
      <w:r w:rsidRPr="00A51959">
        <w:rPr>
          <w:rFonts w:asciiTheme="majorHAnsi" w:hAnsiTheme="majorHAnsi" w:cs="Courier"/>
          <w:sz w:val="22"/>
          <w:szCs w:val="22"/>
        </w:rPr>
        <w:t>. VULNERABILITY</w:t>
      </w:r>
      <w:r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Pr="00A51959">
        <w:rPr>
          <w:rFonts w:asciiTheme="majorHAnsi" w:hAnsiTheme="majorHAnsi" w:cs="Courier"/>
          <w:sz w:val="22"/>
          <w:szCs w:val="22"/>
        </w:rPr>
        <w:br/>
        <w:t>CSRF vulnerability in LinkedIn allowing remote attacker to delete any user’s recommendations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2</w:t>
      </w:r>
      <w:r w:rsidRPr="00A51959">
        <w:rPr>
          <w:rFonts w:asciiTheme="majorHAnsi" w:hAnsiTheme="majorHAnsi" w:cs="Courier"/>
          <w:sz w:val="22"/>
          <w:szCs w:val="22"/>
        </w:rPr>
        <w:t>. BACKGROUND</w:t>
      </w:r>
      <w:r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Pr="00A51959">
        <w:rPr>
          <w:rFonts w:asciiTheme="majorHAnsi" w:hAnsiTheme="majorHAnsi" w:cs="Times"/>
          <w:sz w:val="22"/>
          <w:szCs w:val="22"/>
        </w:rPr>
        <w:t xml:space="preserve">LinkedIn is a business-oriented Social networking service. One purpose of the sites is to allow registered users to maintain a list of contact details of people with whom they have some level of relationship, called </w:t>
      </w:r>
      <w:r w:rsidRPr="00A51959">
        <w:rPr>
          <w:rFonts w:asciiTheme="majorHAnsi" w:hAnsiTheme="majorHAnsi" w:cs="Times"/>
          <w:i/>
          <w:iCs/>
          <w:sz w:val="22"/>
          <w:szCs w:val="22"/>
        </w:rPr>
        <w:t>Connections</w:t>
      </w:r>
      <w:r w:rsidRPr="00A51959">
        <w:rPr>
          <w:rFonts w:asciiTheme="majorHAnsi" w:hAnsiTheme="majorHAnsi" w:cs="Times"/>
          <w:sz w:val="22"/>
          <w:szCs w:val="22"/>
        </w:rPr>
        <w:t>. Users can invite anyone (whether a site user or not) to become a connection. More details ab</w:t>
      </w:r>
      <w:bookmarkStart w:id="0" w:name="_GoBack"/>
      <w:bookmarkEnd w:id="0"/>
      <w:r w:rsidRPr="00A51959">
        <w:rPr>
          <w:rFonts w:asciiTheme="majorHAnsi" w:hAnsiTheme="majorHAnsi" w:cs="Times"/>
          <w:sz w:val="22"/>
          <w:szCs w:val="22"/>
        </w:rPr>
        <w:t xml:space="preserve">out LinkedIn can be found at </w:t>
      </w:r>
      <w:hyperlink r:id="rId6" w:history="1">
        <w:r w:rsidRPr="00A51959">
          <w:rPr>
            <w:rFonts w:asciiTheme="majorHAnsi" w:hAnsiTheme="majorHAnsi" w:cs="Times"/>
            <w:sz w:val="22"/>
            <w:szCs w:val="22"/>
          </w:rPr>
          <w:t>http://en.wikipedia.org/wiki/LinkedIn</w:t>
        </w:r>
      </w:hyperlink>
    </w:p>
    <w:p w:rsidR="007253E1" w:rsidRPr="00A51959" w:rsidRDefault="007253E1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Times"/>
          <w:sz w:val="22"/>
          <w:szCs w:val="22"/>
        </w:rPr>
      </w:pPr>
    </w:p>
    <w:p w:rsidR="007253E1" w:rsidRPr="00A51959" w:rsidRDefault="00A51959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Times"/>
          <w:sz w:val="22"/>
          <w:szCs w:val="22"/>
        </w:rPr>
      </w:pPr>
      <w:r w:rsidRPr="00A51959">
        <w:rPr>
          <w:rFonts w:asciiTheme="majorHAnsi" w:hAnsiTheme="majorHAnsi" w:cs="Times"/>
          <w:sz w:val="22"/>
          <w:szCs w:val="22"/>
        </w:rPr>
        <w:t>LinkedIn</w:t>
      </w:r>
      <w:r w:rsidR="007253E1" w:rsidRPr="00A51959">
        <w:rPr>
          <w:rFonts w:asciiTheme="majorHAnsi" w:hAnsiTheme="majorHAnsi" w:cs="Times"/>
          <w:sz w:val="22"/>
          <w:szCs w:val="22"/>
        </w:rPr>
        <w:t xml:space="preserve"> has already hit the 300 million users mark in 2014.  </w:t>
      </w:r>
    </w:p>
    <w:p w:rsidR="007253E1" w:rsidRPr="00A51959" w:rsidRDefault="004F52B3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eastAsia="Times New Roman" w:hAnsiTheme="majorHAnsi" w:cs="Times New Roman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3</w:t>
      </w:r>
      <w:r w:rsidRPr="00A51959">
        <w:rPr>
          <w:rFonts w:asciiTheme="majorHAnsi" w:hAnsiTheme="majorHAnsi" w:cs="Courier"/>
          <w:sz w:val="22"/>
          <w:szCs w:val="22"/>
        </w:rPr>
        <w:t>. DESCRIPTION</w:t>
      </w:r>
      <w:r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7253E1" w:rsidRPr="00A51959">
        <w:rPr>
          <w:rFonts w:asciiTheme="majorHAnsi" w:eastAsia="Times New Roman" w:hAnsiTheme="majorHAnsi" w:cs="Times New Roman"/>
          <w:sz w:val="22"/>
          <w:szCs w:val="22"/>
        </w:rPr>
        <w:t xml:space="preserve">CSRF is an </w:t>
      </w:r>
      <w:proofErr w:type="gramStart"/>
      <w:r w:rsidR="007253E1" w:rsidRPr="00A51959">
        <w:rPr>
          <w:rFonts w:asciiTheme="majorHAnsi" w:eastAsia="Times New Roman" w:hAnsiTheme="majorHAnsi" w:cs="Times New Roman"/>
          <w:sz w:val="22"/>
          <w:szCs w:val="22"/>
        </w:rPr>
        <w:t>attack which</w:t>
      </w:r>
      <w:proofErr w:type="gramEnd"/>
      <w:r w:rsidR="007253E1" w:rsidRPr="00A51959">
        <w:rPr>
          <w:rFonts w:asciiTheme="majorHAnsi" w:eastAsia="Times New Roman" w:hAnsiTheme="majorHAnsi" w:cs="Times New Roman"/>
          <w:sz w:val="22"/>
          <w:szCs w:val="22"/>
        </w:rPr>
        <w:t xml:space="preserve"> forces an end user to execute unwanted actions on a web application in which he/she is currently authenticated. With a little help of social engineering (like sending a link via email/chat), an attacker may trick the users of a web application into executing actions of the attacker's choosing. </w:t>
      </w:r>
    </w:p>
    <w:p w:rsidR="007253E1" w:rsidRPr="00A51959" w:rsidRDefault="007253E1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</w:p>
    <w:p w:rsidR="00594D16" w:rsidRPr="00A51959" w:rsidRDefault="004F52B3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t>More info about CSRF: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7253E1" w:rsidRPr="00A51959">
        <w:rPr>
          <w:rFonts w:asciiTheme="majorHAnsi" w:hAnsiTheme="majorHAnsi" w:cs="Courier"/>
          <w:sz w:val="22"/>
          <w:szCs w:val="22"/>
        </w:rPr>
        <w:t>https://www.owasp.org/index.php/Cross-Site_Request_Forgery_(CSRF)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Pr="00A51959">
        <w:rPr>
          <w:rFonts w:asciiTheme="majorHAnsi" w:hAnsiTheme="majorHAnsi" w:cs="Courier"/>
          <w:sz w:val="22"/>
          <w:szCs w:val="22"/>
        </w:rPr>
        <w:br/>
        <w:t>LinkedIn is vulnerable to CSRF attacks in the "</w:t>
      </w:r>
      <w:r w:rsidR="00594D16" w:rsidRPr="00A51959">
        <w:rPr>
          <w:rFonts w:asciiTheme="majorHAnsi" w:hAnsiTheme="majorHAnsi" w:cs="Courier"/>
          <w:sz w:val="22"/>
          <w:szCs w:val="22"/>
        </w:rPr>
        <w:t>one of the most important “Recommendations</w:t>
      </w:r>
      <w:r w:rsidRPr="00A51959">
        <w:rPr>
          <w:rFonts w:asciiTheme="majorHAnsi" w:hAnsiTheme="majorHAnsi" w:cs="Courier"/>
          <w:sz w:val="22"/>
          <w:szCs w:val="22"/>
        </w:rPr>
        <w:t>"</w:t>
      </w:r>
      <w:r w:rsidR="00594D16" w:rsidRPr="00A51959">
        <w:rPr>
          <w:rFonts w:asciiTheme="majorHAnsi" w:hAnsiTheme="majorHAnsi" w:cs="Courier"/>
          <w:sz w:val="22"/>
          <w:szCs w:val="22"/>
        </w:rPr>
        <w:t xml:space="preserve"> </w:t>
      </w:r>
      <w:r w:rsidRPr="00A51959">
        <w:rPr>
          <w:rFonts w:asciiTheme="majorHAnsi" w:hAnsiTheme="majorHAnsi" w:cs="Courier"/>
          <w:sz w:val="22"/>
          <w:szCs w:val="22"/>
        </w:rPr>
        <w:t xml:space="preserve">functionality. </w:t>
      </w:r>
      <w:r w:rsidR="00594D16" w:rsidRPr="00A51959">
        <w:rPr>
          <w:rFonts w:asciiTheme="majorHAnsi" w:hAnsiTheme="majorHAnsi" w:cs="Courier"/>
          <w:sz w:val="22"/>
          <w:szCs w:val="22"/>
        </w:rPr>
        <w:t xml:space="preserve">LinkedIn allows rather facilitates a user to check recommendations given to other users. It will be shown as </w:t>
      </w:r>
      <w:r w:rsidR="00594D16" w:rsidRPr="00A51959">
        <w:rPr>
          <w:rFonts w:asciiTheme="majorHAnsi" w:hAnsiTheme="majorHAnsi" w:cs="Courier"/>
          <w:b/>
          <w:sz w:val="22"/>
          <w:szCs w:val="22"/>
        </w:rPr>
        <w:t>Recommendations for ‘</w:t>
      </w:r>
      <w:proofErr w:type="spellStart"/>
      <w:r w:rsidR="00594D16" w:rsidRPr="00A51959">
        <w:rPr>
          <w:rFonts w:asciiTheme="majorHAnsi" w:hAnsiTheme="majorHAnsi" w:cs="Courier"/>
          <w:b/>
          <w:sz w:val="22"/>
          <w:szCs w:val="22"/>
        </w:rPr>
        <w:t>UserName</w:t>
      </w:r>
      <w:proofErr w:type="spellEnd"/>
      <w:r w:rsidR="00594D16" w:rsidRPr="00A51959">
        <w:rPr>
          <w:rFonts w:asciiTheme="majorHAnsi" w:hAnsiTheme="majorHAnsi" w:cs="Courier"/>
          <w:b/>
          <w:sz w:val="22"/>
          <w:szCs w:val="22"/>
        </w:rPr>
        <w:t>’</w:t>
      </w:r>
      <w:r w:rsidR="00594D16" w:rsidRPr="00A51959">
        <w:rPr>
          <w:rFonts w:asciiTheme="majorHAnsi" w:hAnsiTheme="majorHAnsi" w:cs="Courier"/>
          <w:sz w:val="22"/>
          <w:szCs w:val="22"/>
        </w:rPr>
        <w:tab/>
      </w:r>
      <w:r w:rsidR="00594D16" w:rsidRPr="00A51959">
        <w:rPr>
          <w:rFonts w:asciiTheme="majorHAnsi" w:hAnsiTheme="majorHAnsi" w:cs="Courier"/>
          <w:sz w:val="22"/>
          <w:szCs w:val="22"/>
        </w:rPr>
        <w:tab/>
      </w:r>
      <w:r w:rsidR="00594D16" w:rsidRPr="00A51959">
        <w:rPr>
          <w:rFonts w:asciiTheme="majorHAnsi" w:hAnsiTheme="majorHAnsi" w:cs="Courier"/>
          <w:sz w:val="22"/>
          <w:szCs w:val="22"/>
        </w:rPr>
        <w:tab/>
      </w:r>
      <w:r w:rsidR="00594D16" w:rsidRPr="00A51959">
        <w:rPr>
          <w:rFonts w:asciiTheme="majorHAnsi" w:hAnsiTheme="majorHAnsi" w:cs="Courier"/>
          <w:sz w:val="22"/>
          <w:szCs w:val="22"/>
        </w:rPr>
        <w:tab/>
      </w:r>
      <w:r w:rsidR="00594D16" w:rsidRPr="00A51959">
        <w:rPr>
          <w:rFonts w:asciiTheme="majorHAnsi" w:hAnsiTheme="majorHAnsi" w:cs="Courier"/>
          <w:sz w:val="22"/>
          <w:szCs w:val="22"/>
        </w:rPr>
        <w:tab/>
      </w:r>
    </w:p>
    <w:p w:rsidR="00594D16" w:rsidRPr="00A51959" w:rsidRDefault="00594D16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</w:p>
    <w:p w:rsidR="00CC31D0" w:rsidRPr="00A51959" w:rsidRDefault="004F52B3" w:rsidP="00CC31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t xml:space="preserve">An attacker can </w:t>
      </w:r>
      <w:r w:rsidR="00CC31D0" w:rsidRPr="00A51959">
        <w:rPr>
          <w:rFonts w:asciiTheme="majorHAnsi" w:hAnsiTheme="majorHAnsi" w:cs="Courier"/>
          <w:sz w:val="22"/>
          <w:szCs w:val="22"/>
        </w:rPr>
        <w:t xml:space="preserve">craft a request </w:t>
      </w:r>
      <w:r w:rsidRPr="00A51959">
        <w:rPr>
          <w:rFonts w:asciiTheme="majorHAnsi" w:hAnsiTheme="majorHAnsi" w:cs="Courier"/>
          <w:sz w:val="22"/>
          <w:szCs w:val="22"/>
        </w:rPr>
        <w:t xml:space="preserve">to </w:t>
      </w:r>
      <w:r w:rsidR="00CC31D0" w:rsidRPr="00A51959">
        <w:rPr>
          <w:rFonts w:asciiTheme="majorHAnsi" w:hAnsiTheme="majorHAnsi" w:cs="Courier"/>
          <w:sz w:val="22"/>
          <w:szCs w:val="22"/>
        </w:rPr>
        <w:t xml:space="preserve">delete the received recommendations and send it to the victim user.  The can be carried out with simply GET method. Attacker does not need a separate medium to send the malicious CSRF request but can use the LinkedIn mail feature only.  </w:t>
      </w:r>
    </w:p>
    <w:p w:rsidR="00901ED4" w:rsidRPr="00A51959" w:rsidRDefault="004F52B3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4</w:t>
      </w:r>
      <w:r w:rsidRPr="00A51959">
        <w:rPr>
          <w:rFonts w:asciiTheme="majorHAnsi" w:hAnsiTheme="majorHAnsi" w:cs="Courier"/>
          <w:sz w:val="22"/>
          <w:szCs w:val="22"/>
        </w:rPr>
        <w:t>. PROOF OF CONCEPT</w:t>
      </w:r>
      <w:r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="00A51959">
        <w:rPr>
          <w:rFonts w:asciiTheme="majorHAnsi" w:hAnsiTheme="majorHAnsi" w:cs="Courier"/>
          <w:sz w:val="22"/>
          <w:szCs w:val="22"/>
        </w:rPr>
        <w:t>------</w:t>
      </w:r>
      <w:r w:rsidRPr="00A51959">
        <w:rPr>
          <w:rFonts w:asciiTheme="majorHAnsi" w:hAnsiTheme="majorHAnsi" w:cs="Courier"/>
          <w:sz w:val="22"/>
          <w:szCs w:val="22"/>
        </w:rPr>
        <w:br/>
      </w:r>
    </w:p>
    <w:p w:rsidR="00901ED4" w:rsidRPr="00A51959" w:rsidRDefault="00901ED4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t xml:space="preserve">An attacker can view his/her own recommendations and collect the following URL. </w:t>
      </w:r>
    </w:p>
    <w:p w:rsidR="00901ED4" w:rsidRPr="00A51959" w:rsidRDefault="00901ED4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</w:p>
    <w:p w:rsidR="00CC31D0" w:rsidRPr="00A51959" w:rsidRDefault="00CC31D0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t xml:space="preserve">Here is a typical request to delete a recommendation for a logged in user. </w:t>
      </w:r>
    </w:p>
    <w:p w:rsidR="00CC31D0" w:rsidRPr="00A51959" w:rsidRDefault="00CC31D0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</w:p>
    <w:p w:rsidR="00CC31D0" w:rsidRPr="00A51959" w:rsidRDefault="00901ED4" w:rsidP="00CC31D0">
      <w:pPr>
        <w:rPr>
          <w:rFonts w:asciiTheme="majorHAnsi" w:hAnsiTheme="majorHAnsi"/>
          <w:sz w:val="22"/>
          <w:szCs w:val="22"/>
        </w:rPr>
      </w:pPr>
      <w:r w:rsidRPr="00A51959">
        <w:rPr>
          <w:rFonts w:asciiTheme="majorHAnsi" w:hAnsiTheme="majorHAnsi"/>
          <w:sz w:val="22"/>
          <w:szCs w:val="22"/>
        </w:rPr>
        <w:t>https://www.linkedin.com/recommendations</w:t>
      </w:r>
      <w:proofErr w:type="gramStart"/>
      <w:r w:rsidRPr="00A51959">
        <w:rPr>
          <w:rFonts w:asciiTheme="majorHAnsi" w:hAnsiTheme="majorHAnsi"/>
          <w:sz w:val="22"/>
          <w:szCs w:val="22"/>
        </w:rPr>
        <w:t>?wdr</w:t>
      </w:r>
      <w:proofErr w:type="gramEnd"/>
      <w:r w:rsidRPr="00A51959">
        <w:rPr>
          <w:rFonts w:asciiTheme="majorHAnsi" w:hAnsiTheme="majorHAnsi"/>
          <w:sz w:val="22"/>
          <w:szCs w:val="22"/>
        </w:rPr>
        <w:t>=&amp;recID=123456789&amp;goback=%2Enas_*1_*1_*1%2Eprs</w:t>
      </w:r>
    </w:p>
    <w:p w:rsidR="00901ED4" w:rsidRPr="00A51959" w:rsidRDefault="00901ED4" w:rsidP="00901ED4">
      <w:pPr>
        <w:rPr>
          <w:rFonts w:asciiTheme="majorHAnsi" w:hAnsiTheme="majorHAnsi"/>
          <w:sz w:val="22"/>
          <w:szCs w:val="22"/>
        </w:rPr>
      </w:pPr>
      <w:r w:rsidRPr="00A51959">
        <w:rPr>
          <w:rFonts w:asciiTheme="majorHAnsi" w:hAnsiTheme="majorHAnsi"/>
          <w:sz w:val="22"/>
          <w:szCs w:val="22"/>
        </w:rPr>
        <w:lastRenderedPageBreak/>
        <w:t xml:space="preserve">The </w:t>
      </w:r>
      <w:proofErr w:type="spellStart"/>
      <w:r w:rsidRPr="00A51959">
        <w:rPr>
          <w:rFonts w:asciiTheme="majorHAnsi" w:hAnsiTheme="majorHAnsi"/>
          <w:sz w:val="22"/>
          <w:szCs w:val="22"/>
        </w:rPr>
        <w:t>recID</w:t>
      </w:r>
      <w:proofErr w:type="spellEnd"/>
      <w:r w:rsidRPr="00A51959">
        <w:rPr>
          <w:rFonts w:asciiTheme="majorHAnsi" w:hAnsiTheme="majorHAnsi"/>
          <w:sz w:val="22"/>
          <w:szCs w:val="22"/>
        </w:rPr>
        <w:t xml:space="preserve"> is a unique request Id generated by LinkedIn for each of the recommendation a user receives. </w:t>
      </w:r>
    </w:p>
    <w:p w:rsidR="00CC31D0" w:rsidRPr="00A51959" w:rsidRDefault="00CC31D0" w:rsidP="00CC31D0">
      <w:pPr>
        <w:rPr>
          <w:rFonts w:asciiTheme="majorHAnsi" w:hAnsiTheme="majorHAnsi"/>
          <w:sz w:val="22"/>
          <w:szCs w:val="22"/>
        </w:rPr>
      </w:pPr>
    </w:p>
    <w:p w:rsidR="00CC31D0" w:rsidRPr="00A51959" w:rsidRDefault="00CC31D0" w:rsidP="00CC31D0">
      <w:pPr>
        <w:rPr>
          <w:rFonts w:asciiTheme="majorHAnsi" w:hAnsiTheme="majorHAnsi"/>
          <w:sz w:val="22"/>
          <w:szCs w:val="22"/>
        </w:rPr>
      </w:pPr>
      <w:r w:rsidRPr="00A51959">
        <w:rPr>
          <w:rFonts w:asciiTheme="majorHAnsi" w:hAnsiTheme="majorHAnsi"/>
          <w:sz w:val="22"/>
          <w:szCs w:val="22"/>
        </w:rPr>
        <w:t>In a simplest form the request will be</w:t>
      </w:r>
    </w:p>
    <w:p w:rsidR="00901ED4" w:rsidRPr="00A51959" w:rsidRDefault="00901ED4" w:rsidP="00CC31D0">
      <w:pPr>
        <w:rPr>
          <w:rFonts w:asciiTheme="majorHAnsi" w:hAnsiTheme="majorHAnsi"/>
          <w:sz w:val="22"/>
          <w:szCs w:val="22"/>
        </w:rPr>
      </w:pPr>
    </w:p>
    <w:p w:rsidR="00CC31D0" w:rsidRPr="00A51959" w:rsidRDefault="00CC31D0" w:rsidP="00CC31D0">
      <w:pPr>
        <w:rPr>
          <w:rFonts w:asciiTheme="majorHAnsi" w:hAnsiTheme="majorHAnsi"/>
          <w:b/>
          <w:sz w:val="22"/>
          <w:szCs w:val="22"/>
        </w:rPr>
      </w:pPr>
      <w:r w:rsidRPr="00A51959">
        <w:rPr>
          <w:rFonts w:asciiTheme="majorHAnsi" w:hAnsiTheme="majorHAnsi"/>
          <w:b/>
          <w:sz w:val="22"/>
          <w:szCs w:val="22"/>
        </w:rPr>
        <w:t>https://www.linkedin.com/recommendations</w:t>
      </w:r>
      <w:proofErr w:type="gramStart"/>
      <w:r w:rsidRPr="00A51959">
        <w:rPr>
          <w:rFonts w:asciiTheme="majorHAnsi" w:hAnsiTheme="majorHAnsi"/>
          <w:b/>
          <w:sz w:val="22"/>
          <w:szCs w:val="22"/>
        </w:rPr>
        <w:t>?wdr</w:t>
      </w:r>
      <w:proofErr w:type="gramEnd"/>
      <w:r w:rsidRPr="00A51959">
        <w:rPr>
          <w:rFonts w:asciiTheme="majorHAnsi" w:hAnsiTheme="majorHAnsi"/>
          <w:b/>
          <w:sz w:val="22"/>
          <w:szCs w:val="22"/>
        </w:rPr>
        <w:t xml:space="preserve">=&amp;recID=123456789 </w:t>
      </w:r>
    </w:p>
    <w:p w:rsidR="00901ED4" w:rsidRPr="00A51959" w:rsidRDefault="00901ED4" w:rsidP="00CC31D0">
      <w:pPr>
        <w:rPr>
          <w:rFonts w:asciiTheme="majorHAnsi" w:hAnsiTheme="majorHAnsi"/>
          <w:sz w:val="22"/>
          <w:szCs w:val="22"/>
        </w:rPr>
      </w:pPr>
    </w:p>
    <w:p w:rsidR="00901ED4" w:rsidRPr="00A51959" w:rsidRDefault="00901ED4" w:rsidP="00901ED4">
      <w:pPr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/>
          <w:sz w:val="22"/>
          <w:szCs w:val="22"/>
        </w:rPr>
        <w:t xml:space="preserve">This request Id can be obtained by web page source while viewing victim user’s recommendation. </w:t>
      </w:r>
    </w:p>
    <w:p w:rsidR="00901ED4" w:rsidRPr="00A51959" w:rsidRDefault="00901ED4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</w:p>
    <w:p w:rsidR="00901ED4" w:rsidRPr="00A51959" w:rsidRDefault="00901ED4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t xml:space="preserve">Steps to conduct the attack. </w:t>
      </w:r>
    </w:p>
    <w:p w:rsidR="00901ED4" w:rsidRPr="00A51959" w:rsidRDefault="00901ED4" w:rsidP="00901ED4">
      <w:pPr>
        <w:pStyle w:val="ListParagraph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t xml:space="preserve">Attacker visits victim uses LinkedIn account and view the recommendations received. </w:t>
      </w:r>
    </w:p>
    <w:p w:rsidR="00901ED4" w:rsidRPr="00A51959" w:rsidRDefault="00901ED4" w:rsidP="00901ED4">
      <w:pPr>
        <w:pStyle w:val="ListParagraph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t xml:space="preserve">Attacker goes to the page source on his own browser and gets the victim user’s recommendations request Id. </w:t>
      </w:r>
    </w:p>
    <w:p w:rsidR="00901ED4" w:rsidRPr="00A51959" w:rsidRDefault="00901ED4" w:rsidP="00901ED4">
      <w:pPr>
        <w:pStyle w:val="ListParagraph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t>Attacker craft the malicious CSRF request and sends it to the victim thorough LinkedIn mail</w:t>
      </w:r>
    </w:p>
    <w:p w:rsidR="00901ED4" w:rsidRPr="00A51959" w:rsidRDefault="00901ED4" w:rsidP="00901ED4">
      <w:pPr>
        <w:pStyle w:val="ListParagraph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t xml:space="preserve">On clicking the link victim’s recommendation will be withdrawn / deleted. </w:t>
      </w:r>
    </w:p>
    <w:p w:rsidR="00901ED4" w:rsidRPr="00A51959" w:rsidRDefault="00901ED4" w:rsidP="00901E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</w:p>
    <w:p w:rsidR="00901ED4" w:rsidRPr="00A51959" w:rsidRDefault="004F52B3" w:rsidP="004F52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br/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5</w:t>
      </w:r>
      <w:r w:rsidRPr="00A51959">
        <w:rPr>
          <w:rFonts w:asciiTheme="majorHAnsi" w:hAnsiTheme="majorHAnsi" w:cs="Courier"/>
          <w:sz w:val="22"/>
          <w:szCs w:val="22"/>
        </w:rPr>
        <w:t>. BUSINESS IMPACT</w:t>
      </w:r>
      <w:r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901ED4" w:rsidRPr="00A51959">
        <w:rPr>
          <w:rFonts w:asciiTheme="majorHAnsi" w:hAnsiTheme="majorHAnsi" w:cs="Courier"/>
          <w:sz w:val="22"/>
          <w:szCs w:val="22"/>
        </w:rPr>
        <w:t>An attacker can withdraw / delete any user’s any recommendation.</w:t>
      </w:r>
    </w:p>
    <w:p w:rsidR="00DF6A60" w:rsidRPr="00DF6A60" w:rsidRDefault="004F52B3" w:rsidP="00DF6A60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6</w:t>
      </w:r>
      <w:r w:rsidRPr="00A51959">
        <w:rPr>
          <w:rFonts w:asciiTheme="majorHAnsi" w:hAnsiTheme="majorHAnsi" w:cs="Courier"/>
          <w:sz w:val="22"/>
          <w:szCs w:val="22"/>
        </w:rPr>
        <w:t>. SYSTEMS AFFECTED</w:t>
      </w:r>
      <w:r w:rsidRPr="00A51959">
        <w:rPr>
          <w:rFonts w:asciiTheme="majorHAnsi" w:hAnsiTheme="majorHAnsi" w:cs="Courier"/>
          <w:sz w:val="22"/>
          <w:szCs w:val="22"/>
        </w:rPr>
        <w:br/>
        <w:t>-----------</w:t>
      </w:r>
      <w:r w:rsidR="00A51959">
        <w:rPr>
          <w:rFonts w:asciiTheme="majorHAnsi" w:hAnsiTheme="majorHAnsi" w:cs="Courier"/>
          <w:sz w:val="22"/>
          <w:szCs w:val="22"/>
        </w:rPr>
        <w:t>--------------</w:t>
      </w:r>
      <w:r w:rsidR="00A51959">
        <w:rPr>
          <w:rFonts w:asciiTheme="majorHAnsi" w:hAnsiTheme="majorHAnsi" w:cs="Courier"/>
          <w:sz w:val="22"/>
          <w:szCs w:val="22"/>
        </w:rPr>
        <w:br/>
        <w:t>LinkedIn service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7</w:t>
      </w:r>
      <w:r w:rsidRPr="00A51959">
        <w:rPr>
          <w:rFonts w:asciiTheme="majorHAnsi" w:hAnsiTheme="majorHAnsi" w:cs="Courier"/>
          <w:sz w:val="22"/>
          <w:szCs w:val="22"/>
        </w:rPr>
        <w:t>. SOLUTION</w:t>
      </w:r>
      <w:r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901ED4" w:rsidRPr="00A51959">
        <w:rPr>
          <w:rFonts w:asciiTheme="majorHAnsi" w:hAnsiTheme="majorHAnsi" w:cs="Courier"/>
          <w:sz w:val="22"/>
          <w:szCs w:val="22"/>
        </w:rPr>
        <w:t xml:space="preserve">Resolved </w:t>
      </w:r>
      <w:r w:rsidR="00A51959">
        <w:rPr>
          <w:rFonts w:asciiTheme="majorHAnsi" w:hAnsiTheme="majorHAnsi" w:cs="Courier"/>
          <w:sz w:val="22"/>
          <w:szCs w:val="22"/>
        </w:rPr>
        <w:t xml:space="preserve">by LinkedIn 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8</w:t>
      </w:r>
      <w:r w:rsidRPr="00A51959">
        <w:rPr>
          <w:rFonts w:asciiTheme="majorHAnsi" w:hAnsiTheme="majorHAnsi" w:cs="Courier"/>
          <w:sz w:val="22"/>
          <w:szCs w:val="22"/>
        </w:rPr>
        <w:t>. REFERENCES</w:t>
      </w:r>
      <w:r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Pr="00A51959">
        <w:rPr>
          <w:rFonts w:asciiTheme="majorHAnsi" w:hAnsiTheme="majorHAnsi" w:cs="Courier"/>
          <w:sz w:val="22"/>
          <w:szCs w:val="22"/>
        </w:rPr>
        <w:br/>
        <w:t>http://www.linkedin.com</w:t>
      </w:r>
      <w:r w:rsidRPr="00A51959">
        <w:rPr>
          <w:rFonts w:asciiTheme="majorHAnsi" w:hAnsiTheme="majorHAnsi" w:cs="Courier"/>
          <w:sz w:val="22"/>
          <w:szCs w:val="22"/>
        </w:rPr>
        <w:br/>
        <w:t>http://www.</w:t>
      </w:r>
      <w:r w:rsidR="00901ED4" w:rsidRPr="00A51959">
        <w:rPr>
          <w:rFonts w:asciiTheme="majorHAnsi" w:hAnsiTheme="majorHAnsi" w:cs="Courier"/>
          <w:sz w:val="22"/>
          <w:szCs w:val="22"/>
        </w:rPr>
        <w:t>varutra.com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9</w:t>
      </w:r>
      <w:r w:rsidRPr="00A51959">
        <w:rPr>
          <w:rFonts w:asciiTheme="majorHAnsi" w:hAnsiTheme="majorHAnsi" w:cs="Courier"/>
          <w:sz w:val="22"/>
          <w:szCs w:val="22"/>
        </w:rPr>
        <w:t>. CREDITS</w:t>
      </w:r>
      <w:r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Pr="00A51959">
        <w:rPr>
          <w:rFonts w:asciiTheme="majorHAnsi" w:hAnsiTheme="majorHAnsi" w:cs="Courier"/>
          <w:sz w:val="22"/>
          <w:szCs w:val="22"/>
        </w:rPr>
        <w:br/>
        <w:t>This vulnerability has been discovered by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A51959">
        <w:rPr>
          <w:rFonts w:asciiTheme="majorHAnsi" w:hAnsiTheme="majorHAnsi" w:cs="Courier"/>
          <w:sz w:val="22"/>
          <w:szCs w:val="22"/>
        </w:rPr>
        <w:t xml:space="preserve">Kishor </w:t>
      </w:r>
      <w:r w:rsidRPr="00A51959">
        <w:rPr>
          <w:rFonts w:asciiTheme="majorHAnsi" w:hAnsiTheme="majorHAnsi" w:cs="Courier"/>
          <w:sz w:val="22"/>
          <w:szCs w:val="22"/>
        </w:rPr>
        <w:t xml:space="preserve">(at) </w:t>
      </w:r>
      <w:proofErr w:type="spellStart"/>
      <w:r w:rsidR="00901ED4" w:rsidRPr="00A51959">
        <w:rPr>
          <w:rFonts w:asciiTheme="majorHAnsi" w:hAnsiTheme="majorHAnsi" w:cs="Courier"/>
          <w:sz w:val="22"/>
          <w:szCs w:val="22"/>
        </w:rPr>
        <w:t>varutra</w:t>
      </w:r>
      <w:proofErr w:type="spellEnd"/>
      <w:r w:rsidR="00901ED4" w:rsidRPr="00A51959">
        <w:rPr>
          <w:rFonts w:asciiTheme="majorHAnsi" w:hAnsiTheme="majorHAnsi" w:cs="Courier"/>
          <w:sz w:val="22"/>
          <w:szCs w:val="22"/>
        </w:rPr>
        <w:t xml:space="preserve"> (dot) </w:t>
      </w:r>
      <w:proofErr w:type="gramStart"/>
      <w:r w:rsidR="00901ED4" w:rsidRPr="00A51959">
        <w:rPr>
          <w:rFonts w:asciiTheme="majorHAnsi" w:hAnsiTheme="majorHAnsi" w:cs="Courier"/>
          <w:sz w:val="22"/>
          <w:szCs w:val="22"/>
        </w:rPr>
        <w:t>com</w:t>
      </w:r>
      <w:proofErr w:type="gramEnd"/>
      <w:r w:rsidRPr="00A51959">
        <w:rPr>
          <w:rFonts w:asciiTheme="majorHAnsi" w:hAnsiTheme="majorHAnsi" w:cs="Courier"/>
          <w:sz w:val="22"/>
          <w:szCs w:val="22"/>
        </w:rPr>
        <w:br/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10</w:t>
      </w:r>
      <w:r w:rsidRPr="00A51959">
        <w:rPr>
          <w:rFonts w:asciiTheme="majorHAnsi" w:hAnsiTheme="majorHAnsi" w:cs="Courier"/>
          <w:sz w:val="22"/>
          <w:szCs w:val="22"/>
        </w:rPr>
        <w:t>. REVISION HISTORY</w:t>
      </w:r>
      <w:r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A51959" w:rsidRPr="00A51959">
        <w:rPr>
          <w:rFonts w:asciiTheme="majorHAnsi" w:hAnsiTheme="majorHAnsi" w:cs="Courier"/>
          <w:sz w:val="22"/>
          <w:szCs w:val="22"/>
        </w:rPr>
        <w:t>November</w:t>
      </w:r>
      <w:r w:rsidRPr="00A51959">
        <w:rPr>
          <w:rFonts w:asciiTheme="majorHAnsi" w:hAnsiTheme="majorHAnsi" w:cs="Courier"/>
          <w:sz w:val="22"/>
          <w:szCs w:val="22"/>
        </w:rPr>
        <w:t xml:space="preserve"> </w:t>
      </w:r>
      <w:r w:rsidR="00A51959" w:rsidRPr="00A51959">
        <w:rPr>
          <w:rFonts w:asciiTheme="majorHAnsi" w:hAnsiTheme="majorHAnsi" w:cs="Courier"/>
          <w:sz w:val="22"/>
          <w:szCs w:val="22"/>
        </w:rPr>
        <w:t>20</w:t>
      </w:r>
      <w:r w:rsidRPr="00A51959">
        <w:rPr>
          <w:rFonts w:asciiTheme="majorHAnsi" w:hAnsiTheme="majorHAnsi" w:cs="Courier"/>
          <w:sz w:val="22"/>
          <w:szCs w:val="22"/>
        </w:rPr>
        <w:t>, 2013: Initial release</w:t>
      </w:r>
      <w:r w:rsidRPr="00A51959">
        <w:rPr>
          <w:rFonts w:asciiTheme="majorHAnsi" w:hAnsiTheme="majorHAnsi" w:cs="Courier"/>
          <w:sz w:val="22"/>
          <w:szCs w:val="22"/>
        </w:rPr>
        <w:br/>
        <w:t>Ma</w:t>
      </w:r>
      <w:r w:rsidR="00A51959" w:rsidRPr="00A51959">
        <w:rPr>
          <w:rFonts w:asciiTheme="majorHAnsi" w:hAnsiTheme="majorHAnsi" w:cs="Courier"/>
          <w:sz w:val="22"/>
          <w:szCs w:val="22"/>
        </w:rPr>
        <w:t>y</w:t>
      </w:r>
      <w:r w:rsidRPr="00A51959">
        <w:rPr>
          <w:rFonts w:asciiTheme="majorHAnsi" w:hAnsiTheme="majorHAnsi" w:cs="Courier"/>
          <w:sz w:val="22"/>
          <w:szCs w:val="22"/>
        </w:rPr>
        <w:t xml:space="preserve"> </w:t>
      </w:r>
      <w:r w:rsidR="00A51959" w:rsidRPr="00A51959">
        <w:rPr>
          <w:rFonts w:asciiTheme="majorHAnsi" w:hAnsiTheme="majorHAnsi" w:cs="Courier"/>
          <w:sz w:val="22"/>
          <w:szCs w:val="22"/>
        </w:rPr>
        <w:t>04</w:t>
      </w:r>
      <w:r w:rsidRPr="00A51959">
        <w:rPr>
          <w:rFonts w:asciiTheme="majorHAnsi" w:hAnsiTheme="majorHAnsi" w:cs="Courier"/>
          <w:sz w:val="22"/>
          <w:szCs w:val="22"/>
        </w:rPr>
        <w:t>, 201</w:t>
      </w:r>
      <w:r w:rsidR="00A51959" w:rsidRPr="00A51959">
        <w:rPr>
          <w:rFonts w:asciiTheme="majorHAnsi" w:hAnsiTheme="majorHAnsi" w:cs="Courier"/>
          <w:sz w:val="22"/>
          <w:szCs w:val="22"/>
        </w:rPr>
        <w:t>4</w:t>
      </w:r>
      <w:r w:rsidRPr="00A51959">
        <w:rPr>
          <w:rFonts w:asciiTheme="majorHAnsi" w:hAnsiTheme="majorHAnsi" w:cs="Courier"/>
          <w:sz w:val="22"/>
          <w:szCs w:val="22"/>
        </w:rPr>
        <w:t>: New update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A51959"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11</w:t>
      </w:r>
      <w:r w:rsidRPr="00A51959">
        <w:rPr>
          <w:rFonts w:asciiTheme="majorHAnsi" w:hAnsiTheme="majorHAnsi" w:cs="Courier"/>
          <w:sz w:val="22"/>
          <w:szCs w:val="22"/>
        </w:rPr>
        <w:t>. LEGAL NOTICES</w:t>
      </w:r>
      <w:r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Pr="00A51959">
        <w:rPr>
          <w:rFonts w:asciiTheme="majorHAnsi" w:hAnsiTheme="majorHAnsi" w:cs="Courier"/>
          <w:sz w:val="22"/>
          <w:szCs w:val="22"/>
        </w:rPr>
        <w:br/>
        <w:t>The information contained within this advisory is supplied "as-is"</w:t>
      </w:r>
      <w:r w:rsidRPr="00A51959">
        <w:rPr>
          <w:rFonts w:asciiTheme="majorHAnsi" w:hAnsiTheme="majorHAnsi" w:cs="Courier"/>
          <w:sz w:val="22"/>
          <w:szCs w:val="22"/>
        </w:rPr>
        <w:br/>
        <w:t>with no warranties or guarantees of fitness of use or otherwise.</w:t>
      </w:r>
      <w:r w:rsidR="00A51959" w:rsidRPr="00A51959">
        <w:rPr>
          <w:rFonts w:asciiTheme="majorHAnsi" w:hAnsiTheme="majorHAnsi" w:cs="Courier"/>
          <w:sz w:val="22"/>
          <w:szCs w:val="22"/>
        </w:rPr>
        <w:t xml:space="preserve"> Varutra</w:t>
      </w:r>
      <w:r w:rsidRPr="00A51959">
        <w:rPr>
          <w:rFonts w:asciiTheme="majorHAnsi" w:hAnsiTheme="majorHAnsi" w:cs="Courier"/>
          <w:sz w:val="22"/>
          <w:szCs w:val="22"/>
        </w:rPr>
        <w:t xml:space="preserve"> accepts no responsibility for any damage</w:t>
      </w:r>
      <w:r w:rsidR="00A51959" w:rsidRPr="00A51959">
        <w:rPr>
          <w:rFonts w:asciiTheme="majorHAnsi" w:hAnsiTheme="majorHAnsi" w:cs="Courier"/>
          <w:sz w:val="22"/>
          <w:szCs w:val="22"/>
        </w:rPr>
        <w:t xml:space="preserve"> </w:t>
      </w:r>
      <w:r w:rsidRPr="00A51959">
        <w:rPr>
          <w:rFonts w:asciiTheme="majorHAnsi" w:hAnsiTheme="majorHAnsi" w:cs="Courier"/>
          <w:sz w:val="22"/>
          <w:szCs w:val="22"/>
        </w:rPr>
        <w:t>caused by the use or misuse of this information.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12</w:t>
      </w:r>
      <w:r w:rsidRPr="00A51959">
        <w:rPr>
          <w:rFonts w:asciiTheme="majorHAnsi" w:hAnsiTheme="majorHAnsi" w:cs="Courier"/>
          <w:sz w:val="22"/>
          <w:szCs w:val="22"/>
        </w:rPr>
        <w:t>. ABOUT</w:t>
      </w:r>
      <w:r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Pr="00A51959">
        <w:rPr>
          <w:rFonts w:asciiTheme="majorHAnsi" w:hAnsiTheme="majorHAnsi" w:cs="Courier"/>
          <w:sz w:val="22"/>
          <w:szCs w:val="22"/>
        </w:rPr>
        <w:br/>
      </w:r>
      <w:r w:rsidR="00DF6A60" w:rsidRPr="00DF6A60">
        <w:rPr>
          <w:rFonts w:asciiTheme="majorHAnsi" w:hAnsiTheme="majorHAnsi" w:cs="Century Gothic"/>
          <w:bCs/>
          <w:sz w:val="22"/>
          <w:szCs w:val="22"/>
        </w:rPr>
        <w:t xml:space="preserve">Varutra Consulting </w:t>
      </w:r>
      <w:r w:rsidR="00DF6A60" w:rsidRPr="00DF6A60">
        <w:rPr>
          <w:rFonts w:asciiTheme="majorHAnsi" w:hAnsiTheme="majorHAnsi" w:cs="Century Gothic"/>
          <w:sz w:val="22"/>
          <w:szCs w:val="22"/>
        </w:rPr>
        <w:t xml:space="preserve">is a pure play Information Security Consulting, Research and Training services firm, providing specialized security services for </w:t>
      </w:r>
      <w:r w:rsidR="00DF6A60" w:rsidRPr="00DF6A60">
        <w:rPr>
          <w:rFonts w:asciiTheme="majorHAnsi" w:hAnsiTheme="majorHAnsi" w:cs="Century Gothic"/>
          <w:b/>
          <w:bCs/>
          <w:sz w:val="22"/>
          <w:szCs w:val="22"/>
        </w:rPr>
        <w:t>software</w:t>
      </w:r>
      <w:r w:rsidR="00DF6A60" w:rsidRPr="00DF6A60">
        <w:rPr>
          <w:rFonts w:asciiTheme="majorHAnsi" w:hAnsiTheme="majorHAnsi" w:cs="Century Gothic"/>
          <w:sz w:val="22"/>
          <w:szCs w:val="22"/>
        </w:rPr>
        <w:t xml:space="preserve">, </w:t>
      </w:r>
      <w:r w:rsidR="00DF6A60" w:rsidRPr="00DF6A60">
        <w:rPr>
          <w:rFonts w:asciiTheme="majorHAnsi" w:hAnsiTheme="majorHAnsi" w:cs="Century Gothic"/>
          <w:b/>
          <w:bCs/>
          <w:sz w:val="22"/>
          <w:szCs w:val="22"/>
        </w:rPr>
        <w:t xml:space="preserve">mobile devices </w:t>
      </w:r>
      <w:r w:rsidR="00DF6A60" w:rsidRPr="00DF6A60">
        <w:rPr>
          <w:rFonts w:asciiTheme="majorHAnsi" w:hAnsiTheme="majorHAnsi" w:cs="Century Gothic"/>
          <w:sz w:val="22"/>
          <w:szCs w:val="22"/>
        </w:rPr>
        <w:t xml:space="preserve">and </w:t>
      </w:r>
      <w:r w:rsidR="00DF6A60" w:rsidRPr="00DF6A60">
        <w:rPr>
          <w:rFonts w:asciiTheme="majorHAnsi" w:hAnsiTheme="majorHAnsi" w:cs="Century Gothic"/>
          <w:b/>
          <w:bCs/>
          <w:sz w:val="22"/>
          <w:szCs w:val="22"/>
        </w:rPr>
        <w:t>network</w:t>
      </w:r>
      <w:r w:rsidR="00DF6A60" w:rsidRPr="00DF6A60">
        <w:rPr>
          <w:rFonts w:asciiTheme="majorHAnsi" w:hAnsiTheme="majorHAnsi" w:cs="Century Gothic"/>
          <w:sz w:val="22"/>
          <w:szCs w:val="22"/>
        </w:rPr>
        <w:t>.</w:t>
      </w:r>
    </w:p>
    <w:p w:rsidR="00A51959" w:rsidRPr="00DF6A60" w:rsidRDefault="00DF6A60" w:rsidP="00DF6A60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sz w:val="22"/>
          <w:szCs w:val="22"/>
        </w:rPr>
      </w:pPr>
      <w:r w:rsidRPr="00DF6A60">
        <w:rPr>
          <w:rFonts w:asciiTheme="majorHAnsi" w:hAnsiTheme="majorHAnsi" w:cs="Arial"/>
          <w:bCs/>
          <w:sz w:val="22"/>
          <w:szCs w:val="22"/>
        </w:rPr>
        <w:t xml:space="preserve">Our Mission is to exceed client expectations, </w:t>
      </w:r>
      <w:r w:rsidRPr="00DF6A60">
        <w:rPr>
          <w:rFonts w:asciiTheme="majorHAnsi" w:hAnsiTheme="majorHAnsi" w:cs="Arial"/>
          <w:sz w:val="22"/>
          <w:szCs w:val="22"/>
        </w:rPr>
        <w:t>deliver quality security services in totality, covering People, Process and Technology asset of the client, with assurance of comprehensive coverage on every possible facet of information security related risk.</w:t>
      </w:r>
      <w:r>
        <w:rPr>
          <w:rFonts w:asciiTheme="majorHAnsi" w:hAnsiTheme="majorHAnsi" w:cs="Times"/>
          <w:sz w:val="22"/>
          <w:szCs w:val="22"/>
        </w:rPr>
        <w:t xml:space="preserve"> </w:t>
      </w:r>
      <w:r w:rsidR="004F52B3" w:rsidRPr="00DF6A60">
        <w:rPr>
          <w:rFonts w:asciiTheme="majorHAnsi" w:hAnsiTheme="majorHAnsi" w:cs="Courier"/>
          <w:sz w:val="22"/>
          <w:szCs w:val="22"/>
        </w:rPr>
        <w:br/>
      </w:r>
      <w:r w:rsidR="004F52B3" w:rsidRPr="00A51959">
        <w:rPr>
          <w:rFonts w:asciiTheme="majorHAnsi" w:hAnsiTheme="majorHAnsi" w:cs="Courier"/>
          <w:sz w:val="22"/>
          <w:szCs w:val="22"/>
        </w:rPr>
        <w:br/>
      </w:r>
      <w:r w:rsidR="00ED19C9">
        <w:rPr>
          <w:rFonts w:asciiTheme="majorHAnsi" w:hAnsiTheme="majorHAnsi" w:cs="Courier"/>
          <w:sz w:val="22"/>
          <w:szCs w:val="22"/>
        </w:rPr>
        <w:t>13</w:t>
      </w:r>
      <w:r w:rsidR="004F52B3" w:rsidRPr="00A51959">
        <w:rPr>
          <w:rFonts w:asciiTheme="majorHAnsi" w:hAnsiTheme="majorHAnsi" w:cs="Courier"/>
          <w:sz w:val="22"/>
          <w:szCs w:val="22"/>
        </w:rPr>
        <w:t>. FOLLOW US</w:t>
      </w:r>
      <w:r w:rsidR="004F52B3" w:rsidRPr="00A51959">
        <w:rPr>
          <w:rFonts w:asciiTheme="majorHAnsi" w:hAnsiTheme="majorHAnsi" w:cs="Courier"/>
          <w:sz w:val="22"/>
          <w:szCs w:val="22"/>
        </w:rPr>
        <w:br/>
        <w:t>-------------------------</w:t>
      </w:r>
      <w:r w:rsidR="004F52B3" w:rsidRPr="00A51959">
        <w:rPr>
          <w:rFonts w:asciiTheme="majorHAnsi" w:hAnsiTheme="majorHAnsi" w:cs="Courier"/>
          <w:sz w:val="22"/>
          <w:szCs w:val="22"/>
        </w:rPr>
        <w:br/>
        <w:t xml:space="preserve">You can follow </w:t>
      </w:r>
      <w:r w:rsidR="00A51959" w:rsidRPr="00A51959">
        <w:rPr>
          <w:rFonts w:asciiTheme="majorHAnsi" w:hAnsiTheme="majorHAnsi" w:cs="Courier"/>
          <w:sz w:val="22"/>
          <w:szCs w:val="22"/>
        </w:rPr>
        <w:t>Varutra Consulting</w:t>
      </w:r>
      <w:r w:rsidR="004F52B3" w:rsidRPr="00A51959">
        <w:rPr>
          <w:rFonts w:asciiTheme="majorHAnsi" w:hAnsiTheme="majorHAnsi" w:cs="Courier"/>
          <w:sz w:val="22"/>
          <w:szCs w:val="22"/>
        </w:rPr>
        <w:t>, news and security</w:t>
      </w:r>
      <w:r>
        <w:rPr>
          <w:rFonts w:asciiTheme="majorHAnsi" w:hAnsiTheme="majorHAnsi" w:cs="Courier"/>
          <w:sz w:val="22"/>
          <w:szCs w:val="22"/>
        </w:rPr>
        <w:t xml:space="preserve"> </w:t>
      </w:r>
      <w:r w:rsidR="004F52B3" w:rsidRPr="00A51959">
        <w:rPr>
          <w:rFonts w:asciiTheme="majorHAnsi" w:hAnsiTheme="majorHAnsi" w:cs="Courier"/>
          <w:sz w:val="22"/>
          <w:szCs w:val="22"/>
        </w:rPr>
        <w:t>advisories at:</w:t>
      </w:r>
    </w:p>
    <w:p w:rsidR="00A51959" w:rsidRPr="00A51959" w:rsidRDefault="004F52B3" w:rsidP="00A519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 w:cs="Courier"/>
          <w:sz w:val="22"/>
          <w:szCs w:val="22"/>
        </w:rPr>
      </w:pPr>
      <w:r w:rsidRPr="00A51959">
        <w:rPr>
          <w:rFonts w:asciiTheme="majorHAnsi" w:hAnsiTheme="majorHAnsi" w:cs="Courier"/>
          <w:sz w:val="22"/>
          <w:szCs w:val="22"/>
        </w:rPr>
        <w:br/>
      </w:r>
      <w:hyperlink r:id="rId7" w:history="1">
        <w:r w:rsidR="00A51959" w:rsidRPr="00A51959">
          <w:rPr>
            <w:rStyle w:val="Hyperlink"/>
            <w:rFonts w:asciiTheme="majorHAnsi" w:hAnsiTheme="majorHAnsi" w:cs="Courier"/>
            <w:color w:val="auto"/>
            <w:sz w:val="22"/>
            <w:szCs w:val="22"/>
          </w:rPr>
          <w:t>http://varutra.com/news.php</w:t>
        </w:r>
      </w:hyperlink>
    </w:p>
    <w:p w:rsidR="001D0F24" w:rsidRPr="00A51959" w:rsidRDefault="00A51959" w:rsidP="00A519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ajorHAnsi" w:hAnsiTheme="majorHAnsi"/>
          <w:sz w:val="22"/>
          <w:szCs w:val="22"/>
        </w:rPr>
      </w:pPr>
      <w:hyperlink r:id="rId8" w:history="1">
        <w:r w:rsidRPr="00A51959">
          <w:rPr>
            <w:rStyle w:val="Hyperlink"/>
            <w:rFonts w:asciiTheme="majorHAnsi" w:hAnsiTheme="majorHAnsi" w:cs="Courier"/>
            <w:color w:val="auto"/>
            <w:sz w:val="22"/>
            <w:szCs w:val="22"/>
          </w:rPr>
          <w:t>https://www.facebook.com/pages/Varutra-Consulting/136105459900291</w:t>
        </w:r>
      </w:hyperlink>
      <w:r w:rsidRPr="00A51959">
        <w:rPr>
          <w:rFonts w:asciiTheme="majorHAnsi" w:hAnsiTheme="majorHAnsi" w:cs="Courier"/>
          <w:sz w:val="22"/>
          <w:szCs w:val="22"/>
        </w:rPr>
        <w:t xml:space="preserve"> </w:t>
      </w:r>
      <w:r w:rsidR="004F52B3" w:rsidRPr="00A51959">
        <w:rPr>
          <w:rFonts w:asciiTheme="majorHAnsi" w:hAnsiTheme="majorHAnsi" w:cs="Courier"/>
          <w:sz w:val="22"/>
          <w:szCs w:val="22"/>
        </w:rPr>
        <w:br/>
      </w:r>
    </w:p>
    <w:sectPr w:rsidR="001D0F24" w:rsidRPr="00A51959" w:rsidSect="00AF33FC">
      <w:pgSz w:w="11900" w:h="1682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C2909"/>
    <w:multiLevelType w:val="multilevel"/>
    <w:tmpl w:val="389C29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102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75B14EA6"/>
    <w:multiLevelType w:val="hybridMultilevel"/>
    <w:tmpl w:val="35CE822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2B3"/>
    <w:rsid w:val="000D4C7A"/>
    <w:rsid w:val="001448D0"/>
    <w:rsid w:val="001D0F24"/>
    <w:rsid w:val="004F52B3"/>
    <w:rsid w:val="00594D16"/>
    <w:rsid w:val="005C4ACB"/>
    <w:rsid w:val="007253E1"/>
    <w:rsid w:val="00800658"/>
    <w:rsid w:val="0089713E"/>
    <w:rsid w:val="00901ED4"/>
    <w:rsid w:val="00A51959"/>
    <w:rsid w:val="00AF33FC"/>
    <w:rsid w:val="00CC31D0"/>
    <w:rsid w:val="00DF6A60"/>
    <w:rsid w:val="00E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CCC57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C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C4ACB"/>
    <w:pPr>
      <w:numPr>
        <w:ilvl w:val="1"/>
        <w:numId w:val="6"/>
      </w:numPr>
      <w:pBdr>
        <w:left w:val="single" w:sz="24" w:space="0" w:color="EEEEEE"/>
        <w:right w:val="single" w:sz="24" w:space="0" w:color="EEEEEE"/>
      </w:pBdr>
      <w:shd w:val="clear" w:color="auto" w:fill="EEEEEE"/>
      <w:spacing w:before="600" w:after="240" w:line="276" w:lineRule="auto"/>
      <w:outlineLvl w:val="1"/>
    </w:pPr>
    <w:rPr>
      <w:smallCaps/>
      <w:color w:val="632423" w:themeColor="accent2" w:themeShade="80"/>
      <w:spacing w:val="15"/>
      <w:sz w:val="32"/>
      <w:szCs w:val="32"/>
    </w:rPr>
  </w:style>
  <w:style w:type="paragraph" w:styleId="Heading3">
    <w:name w:val="heading 3"/>
    <w:aliases w:val="Section,Annotationen"/>
    <w:basedOn w:val="Normal"/>
    <w:next w:val="Normal"/>
    <w:link w:val="Heading3Char"/>
    <w:autoRedefine/>
    <w:unhideWhenUsed/>
    <w:qFormat/>
    <w:rsid w:val="005C4ACB"/>
    <w:pPr>
      <w:numPr>
        <w:ilvl w:val="2"/>
        <w:numId w:val="4"/>
      </w:numPr>
      <w:pBdr>
        <w:top w:val="single" w:sz="6" w:space="2" w:color="632423" w:themeColor="accent2" w:themeShade="80"/>
      </w:pBdr>
      <w:spacing w:before="300" w:line="276" w:lineRule="auto"/>
      <w:jc w:val="both"/>
      <w:outlineLvl w:val="2"/>
    </w:pPr>
    <w:rPr>
      <w:smallCaps/>
      <w:color w:val="632423" w:themeColor="accent2" w:themeShade="80"/>
      <w:spacing w:val="15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Section Char,Annotationen Char"/>
    <w:basedOn w:val="DefaultParagraphFont"/>
    <w:link w:val="Heading3"/>
    <w:rsid w:val="005C4ACB"/>
    <w:rPr>
      <w:smallCaps/>
      <w:color w:val="632423" w:themeColor="accent2" w:themeShade="80"/>
      <w:spacing w:val="15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5C4ACB"/>
    <w:rPr>
      <w:smallCaps/>
      <w:color w:val="632423" w:themeColor="accent2" w:themeShade="80"/>
      <w:spacing w:val="15"/>
      <w:sz w:val="32"/>
      <w:szCs w:val="32"/>
      <w:shd w:val="clear" w:color="auto" w:fill="EEEEEE"/>
    </w:rPr>
  </w:style>
  <w:style w:type="paragraph" w:customStyle="1" w:styleId="SubtleHeading">
    <w:name w:val="Subtle Heading"/>
    <w:basedOn w:val="Normal"/>
    <w:next w:val="Normal"/>
    <w:link w:val="SubtleHeadingChar"/>
    <w:autoRedefine/>
    <w:qFormat/>
    <w:rsid w:val="005C4ACB"/>
    <w:pPr>
      <w:pBdr>
        <w:top w:val="single" w:sz="4" w:space="1" w:color="632423" w:themeColor="accent2" w:themeShade="80"/>
      </w:pBdr>
      <w:spacing w:before="480" w:after="300"/>
      <w:jc w:val="both"/>
    </w:pPr>
    <w:rPr>
      <w:smallCaps/>
      <w:color w:val="943634" w:themeColor="accent2" w:themeShade="BF"/>
      <w:spacing w:val="15"/>
      <w:sz w:val="28"/>
      <w:szCs w:val="28"/>
    </w:rPr>
  </w:style>
  <w:style w:type="character" w:customStyle="1" w:styleId="SubtleHeadingChar">
    <w:name w:val="Subtle Heading Char"/>
    <w:basedOn w:val="Heading3Char"/>
    <w:link w:val="SubtleHeading"/>
    <w:rsid w:val="005C4ACB"/>
    <w:rPr>
      <w:smallCaps/>
      <w:color w:val="943634" w:themeColor="accent2" w:themeShade="BF"/>
      <w:spacing w:val="15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0D4C7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0D4C7A"/>
    <w:pPr>
      <w:keepNext w:val="0"/>
      <w:keepLines w:val="0"/>
      <w:pBdr>
        <w:top w:val="single" w:sz="2" w:space="1" w:color="460000"/>
        <w:left w:val="single" w:sz="2" w:space="4" w:color="460000"/>
        <w:bottom w:val="single" w:sz="2" w:space="1" w:color="460000"/>
        <w:right w:val="single" w:sz="2" w:space="4" w:color="460000"/>
      </w:pBdr>
      <w:shd w:val="clear" w:color="auto" w:fill="460000"/>
      <w:spacing w:before="400"/>
      <w:jc w:val="both"/>
      <w:outlineLvl w:val="9"/>
    </w:pPr>
    <w:rPr>
      <w:rFonts w:ascii="Calibri" w:eastAsiaTheme="minorEastAsia" w:hAnsi="Calibri" w:cstheme="minorBidi"/>
      <w:smallCaps/>
      <w:color w:val="FFFFFF" w:themeColor="background1"/>
      <w:spacing w:val="15"/>
      <w:lang w:bidi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F52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F52B3"/>
    <w:rPr>
      <w:rFonts w:ascii="Courier" w:hAnsi="Courier" w:cs="Courier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4F52B3"/>
    <w:rPr>
      <w:rFonts w:ascii="Courier" w:eastAsiaTheme="minorEastAsia" w:hAnsi="Courier" w:cs="Courier"/>
      <w:sz w:val="20"/>
      <w:szCs w:val="20"/>
    </w:rPr>
  </w:style>
  <w:style w:type="paragraph" w:styleId="ListParagraph">
    <w:name w:val="List Paragraph"/>
    <w:basedOn w:val="Normal"/>
    <w:uiPriority w:val="34"/>
    <w:qFormat/>
    <w:rsid w:val="00CC31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31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C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C4ACB"/>
    <w:pPr>
      <w:numPr>
        <w:ilvl w:val="1"/>
        <w:numId w:val="6"/>
      </w:numPr>
      <w:pBdr>
        <w:left w:val="single" w:sz="24" w:space="0" w:color="EEEEEE"/>
        <w:right w:val="single" w:sz="24" w:space="0" w:color="EEEEEE"/>
      </w:pBdr>
      <w:shd w:val="clear" w:color="auto" w:fill="EEEEEE"/>
      <w:spacing w:before="600" w:after="240" w:line="276" w:lineRule="auto"/>
      <w:outlineLvl w:val="1"/>
    </w:pPr>
    <w:rPr>
      <w:smallCaps/>
      <w:color w:val="632423" w:themeColor="accent2" w:themeShade="80"/>
      <w:spacing w:val="15"/>
      <w:sz w:val="32"/>
      <w:szCs w:val="32"/>
    </w:rPr>
  </w:style>
  <w:style w:type="paragraph" w:styleId="Heading3">
    <w:name w:val="heading 3"/>
    <w:aliases w:val="Section,Annotationen"/>
    <w:basedOn w:val="Normal"/>
    <w:next w:val="Normal"/>
    <w:link w:val="Heading3Char"/>
    <w:autoRedefine/>
    <w:unhideWhenUsed/>
    <w:qFormat/>
    <w:rsid w:val="005C4ACB"/>
    <w:pPr>
      <w:numPr>
        <w:ilvl w:val="2"/>
        <w:numId w:val="4"/>
      </w:numPr>
      <w:pBdr>
        <w:top w:val="single" w:sz="6" w:space="2" w:color="632423" w:themeColor="accent2" w:themeShade="80"/>
      </w:pBdr>
      <w:spacing w:before="300" w:line="276" w:lineRule="auto"/>
      <w:jc w:val="both"/>
      <w:outlineLvl w:val="2"/>
    </w:pPr>
    <w:rPr>
      <w:smallCaps/>
      <w:color w:val="632423" w:themeColor="accent2" w:themeShade="80"/>
      <w:spacing w:val="15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Section Char,Annotationen Char"/>
    <w:basedOn w:val="DefaultParagraphFont"/>
    <w:link w:val="Heading3"/>
    <w:rsid w:val="005C4ACB"/>
    <w:rPr>
      <w:smallCaps/>
      <w:color w:val="632423" w:themeColor="accent2" w:themeShade="80"/>
      <w:spacing w:val="15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5C4ACB"/>
    <w:rPr>
      <w:smallCaps/>
      <w:color w:val="632423" w:themeColor="accent2" w:themeShade="80"/>
      <w:spacing w:val="15"/>
      <w:sz w:val="32"/>
      <w:szCs w:val="32"/>
      <w:shd w:val="clear" w:color="auto" w:fill="EEEEEE"/>
    </w:rPr>
  </w:style>
  <w:style w:type="paragraph" w:customStyle="1" w:styleId="SubtleHeading">
    <w:name w:val="Subtle Heading"/>
    <w:basedOn w:val="Normal"/>
    <w:next w:val="Normal"/>
    <w:link w:val="SubtleHeadingChar"/>
    <w:autoRedefine/>
    <w:qFormat/>
    <w:rsid w:val="005C4ACB"/>
    <w:pPr>
      <w:pBdr>
        <w:top w:val="single" w:sz="4" w:space="1" w:color="632423" w:themeColor="accent2" w:themeShade="80"/>
      </w:pBdr>
      <w:spacing w:before="480" w:after="300"/>
      <w:jc w:val="both"/>
    </w:pPr>
    <w:rPr>
      <w:smallCaps/>
      <w:color w:val="943634" w:themeColor="accent2" w:themeShade="BF"/>
      <w:spacing w:val="15"/>
      <w:sz w:val="28"/>
      <w:szCs w:val="28"/>
    </w:rPr>
  </w:style>
  <w:style w:type="character" w:customStyle="1" w:styleId="SubtleHeadingChar">
    <w:name w:val="Subtle Heading Char"/>
    <w:basedOn w:val="Heading3Char"/>
    <w:link w:val="SubtleHeading"/>
    <w:rsid w:val="005C4ACB"/>
    <w:rPr>
      <w:smallCaps/>
      <w:color w:val="943634" w:themeColor="accent2" w:themeShade="BF"/>
      <w:spacing w:val="15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0D4C7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0D4C7A"/>
    <w:pPr>
      <w:keepNext w:val="0"/>
      <w:keepLines w:val="0"/>
      <w:pBdr>
        <w:top w:val="single" w:sz="2" w:space="1" w:color="460000"/>
        <w:left w:val="single" w:sz="2" w:space="4" w:color="460000"/>
        <w:bottom w:val="single" w:sz="2" w:space="1" w:color="460000"/>
        <w:right w:val="single" w:sz="2" w:space="4" w:color="460000"/>
      </w:pBdr>
      <w:shd w:val="clear" w:color="auto" w:fill="460000"/>
      <w:spacing w:before="400"/>
      <w:jc w:val="both"/>
      <w:outlineLvl w:val="9"/>
    </w:pPr>
    <w:rPr>
      <w:rFonts w:ascii="Calibri" w:eastAsiaTheme="minorEastAsia" w:hAnsi="Calibri" w:cstheme="minorBidi"/>
      <w:smallCaps/>
      <w:color w:val="FFFFFF" w:themeColor="background1"/>
      <w:spacing w:val="15"/>
      <w:lang w:bidi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F52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F52B3"/>
    <w:rPr>
      <w:rFonts w:ascii="Courier" w:hAnsi="Courier" w:cs="Courier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4F52B3"/>
    <w:rPr>
      <w:rFonts w:ascii="Courier" w:eastAsiaTheme="minorEastAsia" w:hAnsi="Courier" w:cs="Courier"/>
      <w:sz w:val="20"/>
      <w:szCs w:val="20"/>
    </w:rPr>
  </w:style>
  <w:style w:type="paragraph" w:styleId="ListParagraph">
    <w:name w:val="List Paragraph"/>
    <w:basedOn w:val="Normal"/>
    <w:uiPriority w:val="34"/>
    <w:qFormat/>
    <w:rsid w:val="00CC31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31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n.wikipedia.org/wiki/LinkedIn" TargetMode="External"/><Relationship Id="rId7" Type="http://schemas.openxmlformats.org/officeDocument/2006/relationships/hyperlink" Target="http://varutra.com/news.php" TargetMode="External"/><Relationship Id="rId8" Type="http://schemas.openxmlformats.org/officeDocument/2006/relationships/hyperlink" Target="https://www.facebook.com/pages/Varutra-Consulting/136105459900291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682</Words>
  <Characters>3893</Characters>
  <Application>Microsoft Macintosh Word</Application>
  <DocSecurity>0</DocSecurity>
  <Lines>32</Lines>
  <Paragraphs>9</Paragraphs>
  <ScaleCrop>false</ScaleCrop>
  <Company>Varutra Consulting</Company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Kishor Sonawane</dc:creator>
  <cp:keywords/>
  <dc:description/>
  <cp:lastModifiedBy>Kishor Sonawane</cp:lastModifiedBy>
  <cp:revision>2</cp:revision>
  <dcterms:created xsi:type="dcterms:W3CDTF">2014-06-26T17:44:00Z</dcterms:created>
  <dcterms:modified xsi:type="dcterms:W3CDTF">2014-06-26T17:44:00Z</dcterms:modified>
</cp:coreProperties>
</file>